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1497"/>
        <w:gridCol w:w="1650"/>
        <w:gridCol w:w="1791"/>
        <w:gridCol w:w="18"/>
        <w:gridCol w:w="1614"/>
        <w:gridCol w:w="1470"/>
        <w:gridCol w:w="1691"/>
        <w:gridCol w:w="8"/>
        <w:gridCol w:w="287"/>
        <w:gridCol w:w="25"/>
        <w:gridCol w:w="258"/>
        <w:gridCol w:w="62"/>
        <w:gridCol w:w="222"/>
        <w:gridCol w:w="98"/>
        <w:gridCol w:w="185"/>
        <w:gridCol w:w="135"/>
        <w:gridCol w:w="149"/>
        <w:gridCol w:w="171"/>
        <w:gridCol w:w="112"/>
        <w:gridCol w:w="209"/>
        <w:gridCol w:w="79"/>
        <w:gridCol w:w="241"/>
        <w:gridCol w:w="42"/>
        <w:gridCol w:w="280"/>
        <w:gridCol w:w="11"/>
        <w:gridCol w:w="309"/>
        <w:gridCol w:w="116"/>
        <w:gridCol w:w="204"/>
        <w:gridCol w:w="210"/>
        <w:gridCol w:w="110"/>
        <w:gridCol w:w="312"/>
        <w:gridCol w:w="11"/>
        <w:gridCol w:w="1455"/>
        <w:gridCol w:w="6"/>
      </w:tblGrid>
      <w:tr w:rsidR="00EF332E" w:rsidRPr="00302BB7" w:rsidTr="007C2245">
        <w:trPr>
          <w:gridAfter w:val="1"/>
          <w:wAfter w:w="6" w:type="dxa"/>
          <w:tblHeader/>
        </w:trPr>
        <w:tc>
          <w:tcPr>
            <w:tcW w:w="466" w:type="dxa"/>
            <w:vMerge w:val="restart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</w:pPr>
            <w:r w:rsidRPr="00302BB7"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  <w:t>No</w:t>
            </w:r>
          </w:p>
        </w:tc>
        <w:tc>
          <w:tcPr>
            <w:tcW w:w="1497" w:type="dxa"/>
            <w:vMerge w:val="restart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TUJUAN STRATEGIS</w:t>
            </w:r>
          </w:p>
        </w:tc>
        <w:tc>
          <w:tcPr>
            <w:tcW w:w="1650" w:type="dxa"/>
            <w:vMerge w:val="restart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SASARAN</w:t>
            </w:r>
          </w:p>
        </w:tc>
        <w:tc>
          <w:tcPr>
            <w:tcW w:w="180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STRATEGI</w:t>
            </w:r>
          </w:p>
        </w:tc>
        <w:tc>
          <w:tcPr>
            <w:tcW w:w="1614" w:type="dxa"/>
            <w:vMerge w:val="restart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PROGRAM KERJA</w:t>
            </w:r>
          </w:p>
        </w:tc>
        <w:tc>
          <w:tcPr>
            <w:tcW w:w="1470" w:type="dxa"/>
            <w:vMerge w:val="restart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AKTIVITAS</w:t>
            </w:r>
          </w:p>
        </w:tc>
        <w:tc>
          <w:tcPr>
            <w:tcW w:w="169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INDIKATOR AKTIVITAS</w:t>
            </w:r>
          </w:p>
        </w:tc>
        <w:tc>
          <w:tcPr>
            <w:tcW w:w="3838" w:type="dxa"/>
            <w:gridSpan w:val="24"/>
            <w:shd w:val="clear" w:color="auto" w:fill="404040" w:themeFill="text1" w:themeFillTint="BF"/>
            <w:vAlign w:val="center"/>
          </w:tcPr>
          <w:p w:rsidR="00EF332E" w:rsidRPr="00302BB7" w:rsidRDefault="00EF332E" w:rsidP="00832B95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 xml:space="preserve">PELAKSANAAN </w:t>
            </w:r>
            <w:bookmarkStart w:id="0" w:name="_GoBack"/>
            <w:bookmarkEnd w:id="0"/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BULAN</w:t>
            </w:r>
          </w:p>
        </w:tc>
        <w:tc>
          <w:tcPr>
            <w:tcW w:w="1455" w:type="dxa"/>
            <w:vMerge w:val="restart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PENANGGUNG JAWAB</w:t>
            </w:r>
          </w:p>
        </w:tc>
      </w:tr>
      <w:tr w:rsidR="00EF332E" w:rsidRPr="00302BB7" w:rsidTr="007C2245">
        <w:trPr>
          <w:gridAfter w:val="1"/>
          <w:wAfter w:w="6" w:type="dxa"/>
          <w:tblHeader/>
        </w:trPr>
        <w:tc>
          <w:tcPr>
            <w:tcW w:w="466" w:type="dxa"/>
            <w:vMerge/>
            <w:shd w:val="solid" w:color="auto" w:fill="auto"/>
            <w:vAlign w:val="center"/>
          </w:tcPr>
          <w:p w:rsidR="00EF332E" w:rsidRPr="00302BB7" w:rsidRDefault="00EF332E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solid" w:color="auto" w:fill="auto"/>
            <w:vAlign w:val="center"/>
          </w:tcPr>
          <w:p w:rsidR="00EF332E" w:rsidRPr="00302BB7" w:rsidRDefault="00EF332E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  <w:vMerge/>
            <w:shd w:val="solid" w:color="auto" w:fill="auto"/>
            <w:vAlign w:val="center"/>
          </w:tcPr>
          <w:p w:rsidR="00EF332E" w:rsidRPr="00302BB7" w:rsidRDefault="00EF332E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809" w:type="dxa"/>
            <w:gridSpan w:val="2"/>
            <w:vMerge/>
            <w:shd w:val="solid" w:color="auto" w:fill="auto"/>
            <w:vAlign w:val="center"/>
          </w:tcPr>
          <w:p w:rsidR="00EF332E" w:rsidRPr="00302BB7" w:rsidRDefault="00EF332E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14" w:type="dxa"/>
            <w:vMerge/>
            <w:shd w:val="solid" w:color="auto" w:fill="auto"/>
            <w:vAlign w:val="center"/>
          </w:tcPr>
          <w:p w:rsidR="00EF332E" w:rsidRPr="00302BB7" w:rsidRDefault="00EF332E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vMerge/>
            <w:shd w:val="solid" w:color="auto" w:fill="auto"/>
            <w:vAlign w:val="center"/>
          </w:tcPr>
          <w:p w:rsidR="00EF332E" w:rsidRPr="00302BB7" w:rsidRDefault="00EF332E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99" w:type="dxa"/>
            <w:gridSpan w:val="2"/>
            <w:vMerge/>
            <w:shd w:val="solid" w:color="auto" w:fill="auto"/>
            <w:vAlign w:val="center"/>
          </w:tcPr>
          <w:p w:rsidR="00EF332E" w:rsidRPr="00302BB7" w:rsidRDefault="00EF332E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287" w:type="dxa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2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3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4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5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6</w:t>
            </w:r>
          </w:p>
        </w:tc>
        <w:tc>
          <w:tcPr>
            <w:tcW w:w="288" w:type="dxa"/>
            <w:gridSpan w:val="2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7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8</w:t>
            </w:r>
          </w:p>
        </w:tc>
        <w:tc>
          <w:tcPr>
            <w:tcW w:w="291" w:type="dxa"/>
            <w:gridSpan w:val="2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9</w:t>
            </w:r>
          </w:p>
        </w:tc>
        <w:tc>
          <w:tcPr>
            <w:tcW w:w="425" w:type="dxa"/>
            <w:gridSpan w:val="2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10</w:t>
            </w:r>
          </w:p>
        </w:tc>
        <w:tc>
          <w:tcPr>
            <w:tcW w:w="414" w:type="dxa"/>
            <w:gridSpan w:val="2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11</w:t>
            </w:r>
          </w:p>
        </w:tc>
        <w:tc>
          <w:tcPr>
            <w:tcW w:w="433" w:type="dxa"/>
            <w:gridSpan w:val="3"/>
            <w:shd w:val="clear" w:color="auto" w:fill="404040" w:themeFill="text1" w:themeFillTint="BF"/>
            <w:vAlign w:val="center"/>
          </w:tcPr>
          <w:p w:rsidR="00EF332E" w:rsidRPr="00302BB7" w:rsidRDefault="00EF332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12</w:t>
            </w:r>
          </w:p>
        </w:tc>
        <w:tc>
          <w:tcPr>
            <w:tcW w:w="1455" w:type="dxa"/>
            <w:vMerge/>
            <w:shd w:val="solid" w:color="auto" w:fill="auto"/>
            <w:vAlign w:val="center"/>
          </w:tcPr>
          <w:p w:rsidR="00EF332E" w:rsidRPr="00302BB7" w:rsidRDefault="00EF332E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 w:val="restart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Menguatkan keunggulan dan kualitas akademik (di tahap sarjana kedokteran)</w:t>
            </w:r>
          </w:p>
        </w:tc>
        <w:tc>
          <w:tcPr>
            <w:tcW w:w="1650" w:type="dxa"/>
          </w:tcPr>
          <w:p w:rsidR="00EF332E" w:rsidRPr="00B03692" w:rsidRDefault="00EF332E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Tersedianya Materi kuliah pakar di tahap sarjana kedokteran</w:t>
            </w:r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Kuliah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Pakar</w:t>
            </w:r>
            <w:proofErr w:type="spellEnd"/>
          </w:p>
        </w:tc>
        <w:tc>
          <w:tcPr>
            <w:tcW w:w="147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kuliah pakar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Terlaksananya kuliah pakar</w:t>
            </w:r>
          </w:p>
        </w:tc>
        <w:tc>
          <w:tcPr>
            <w:tcW w:w="320" w:type="dxa"/>
            <w:gridSpan w:val="3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EF332E" w:rsidRPr="00B03692" w:rsidRDefault="00EF332E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Materi kuliah pakar terevaluasi di tahap sarjana kedokteran</w:t>
            </w:r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Kuliah pakar</w:t>
            </w:r>
          </w:p>
        </w:tc>
        <w:tc>
          <w:tcPr>
            <w:tcW w:w="147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Evaluasi kuliah pakar dalam Blok</w:t>
            </w:r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Terevaluasinya kuliah pakar dalam blok</w:t>
            </w:r>
          </w:p>
        </w:tc>
        <w:tc>
          <w:tcPr>
            <w:tcW w:w="320" w:type="dxa"/>
            <w:gridSpan w:val="3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EF332E" w:rsidRPr="00B03692" w:rsidRDefault="00EF332E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Penyempurnaan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SAP</w:t>
            </w:r>
          </w:p>
        </w:tc>
        <w:tc>
          <w:tcPr>
            <w:tcW w:w="147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Pencermatan SAP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Tersusunnya SAP sesuai dengan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dengan blok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 w:val="restart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>
              <w:rPr>
                <w:rFonts w:ascii="Cambria" w:hAnsi="Cambria" w:cs="Tahoma"/>
                <w:sz w:val="18"/>
                <w:szCs w:val="18"/>
                <w:lang w:val="sv-SE"/>
              </w:rPr>
              <w:t>M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enguatkan keunggulan dan kualitas akademik (di tahap pendidikan klinik)</w:t>
            </w:r>
          </w:p>
        </w:tc>
        <w:tc>
          <w:tcPr>
            <w:tcW w:w="1650" w:type="dxa"/>
          </w:tcPr>
          <w:p w:rsidR="00EF332E" w:rsidRPr="00B03692" w:rsidRDefault="00EF332E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Pelaksanaa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Bimbingan persiapan klinik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Dokter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Muda</w:t>
            </w:r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persiapan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Terlaksananya bimbingan persiapan pendidikan klinik dokter muda yang efektif</w:t>
            </w:r>
          </w:p>
        </w:tc>
        <w:tc>
          <w:tcPr>
            <w:tcW w:w="320" w:type="dxa"/>
            <w:gridSpan w:val="3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jadwal Putaran Klinik  dan nama Dokter muda untuk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Koordinasi untuk Penyusunan jadwal putaran klinik dan nama dokter muda</w:t>
            </w:r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47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Penyusunan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Tersedianya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jadwal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Putaran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nama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muda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untuk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320" w:type="dxa"/>
            <w:gridSpan w:val="3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EF332E" w:rsidRPr="00B03692" w:rsidRDefault="00EF332E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pada Dep</w:t>
            </w:r>
            <w:r>
              <w:rPr>
                <w:rFonts w:ascii="Cambria" w:hAnsi="Cambria" w:cs="Tahoma"/>
                <w:sz w:val="18"/>
                <w:szCs w:val="18"/>
              </w:rPr>
              <w:t>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da-DK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da-DK"/>
              </w:rPr>
              <w:t>Pelaksanaan ujuan tahap pendidikan klinik di RS pendidikan sesuai dengan kaidah assessment</w:t>
            </w:r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47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Terlaksananya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ujian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klinik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  <w:vMerge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EF332E" w:rsidRPr="00B03692" w:rsidRDefault="00EF332E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kompetensi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47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Pelaksanaan 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Terselenggaranya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peny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dalam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Arial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Arial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EF332E" w:rsidRPr="00B03692" w:rsidRDefault="00EF332E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Tercapaianya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system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efektif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tahap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klinik</w:t>
            </w:r>
            <w:proofErr w:type="spellEnd"/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Penyelenggaraan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pendidikan</w:t>
            </w:r>
            <w:proofErr w:type="spellEnd"/>
          </w:p>
        </w:tc>
        <w:tc>
          <w:tcPr>
            <w:tcW w:w="147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Rapat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hasil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supervisi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 (monitor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evaluasi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)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lastRenderedPageBreak/>
              <w:t>Bedah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Terevaluasinya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proses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pembelajaran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RS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320" w:type="dxa"/>
            <w:gridSpan w:val="3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rPr>
          <w:trHeight w:val="1637"/>
        </w:trPr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Pelaksanaan pembimbingan penelitian mahaiswa di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FK UII</w:t>
            </w:r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KTI penelitian mahasiswa</w:t>
            </w:r>
          </w:p>
        </w:tc>
        <w:tc>
          <w:tcPr>
            <w:tcW w:w="147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</w:t>
            </w:r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 yang efektif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Tercapainya kompetensi  Dokter</w:t>
            </w:r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Pelaksanaan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bimbingan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UKDI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pada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para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mahasiswa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yudisium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akan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mengikuti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sumpah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dokter</w:t>
            </w:r>
            <w:proofErr w:type="spellEnd"/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UKDI</w:t>
            </w:r>
          </w:p>
        </w:tc>
        <w:tc>
          <w:tcPr>
            <w:tcW w:w="147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</w:t>
            </w:r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 yang efektif</w:t>
            </w:r>
          </w:p>
        </w:tc>
        <w:tc>
          <w:tcPr>
            <w:tcW w:w="320" w:type="dxa"/>
            <w:gridSpan w:val="3"/>
            <w:shd w:val="clear" w:color="auto" w:fill="auto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auto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penelitian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FK UII</w:t>
            </w:r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Penelitian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147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Pelaksanaan penelitian dari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penelitian dari departemen/tahun</w:t>
            </w:r>
          </w:p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Terwujudnya publikasi ilmiah untuk pemantapan iklim akademik</w:t>
            </w:r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publikasi ilmiah dari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Publikasi Ilmiah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147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Adanya  publikasi ilmiah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Dept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Ilmu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publikasi ilmiah/tahun</w:t>
            </w:r>
          </w:p>
        </w:tc>
        <w:tc>
          <w:tcPr>
            <w:tcW w:w="320" w:type="dxa"/>
            <w:gridSpan w:val="3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5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Bedah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</w:t>
            </w:r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program ilmiah di dalam maupun luar kota</w:t>
            </w:r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470" w:type="dxa"/>
          </w:tcPr>
          <w:p w:rsidR="00EF332E" w:rsidRPr="00B03692" w:rsidRDefault="00EF332E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minimal 2 forum ilmiah dalam 1 tahun</w:t>
            </w:r>
          </w:p>
        </w:tc>
        <w:tc>
          <w:tcPr>
            <w:tcW w:w="320" w:type="dxa"/>
            <w:gridSpan w:val="3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50" w:type="dxa"/>
          </w:tcPr>
          <w:p w:rsidR="00EF332E" w:rsidRPr="00B03692" w:rsidRDefault="00EF332E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>Terwujudnya penyempurnaan sarana prasarana pendidikan</w:t>
            </w:r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Peningkatan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</w:rPr>
              <w:t>pendidikan</w:t>
            </w:r>
            <w:proofErr w:type="spellEnd"/>
          </w:p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es-ES"/>
              </w:rPr>
            </w:pP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Optimalisasi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prasarana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belajar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lastRenderedPageBreak/>
              <w:t xml:space="preserve">yang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telah</w:t>
            </w:r>
            <w:proofErr w:type="spellEnd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ada</w:t>
            </w:r>
            <w:proofErr w:type="spellEnd"/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numPr>
                <w:ilvl w:val="0"/>
                <w:numId w:val="2"/>
              </w:numPr>
              <w:tabs>
                <w:tab w:val="clear" w:pos="847"/>
                <w:tab w:val="left" w:pos="197"/>
              </w:tabs>
              <w:ind w:left="197" w:hanging="180"/>
              <w:jc w:val="both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Perbaikan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 xml:space="preserve"> sarana prasarana pendidikan</w:t>
            </w:r>
          </w:p>
        </w:tc>
        <w:tc>
          <w:tcPr>
            <w:tcW w:w="1470" w:type="dxa"/>
          </w:tcPr>
          <w:p w:rsidR="00EF332E" w:rsidRPr="00B03692" w:rsidRDefault="00EF332E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Menyusun anggaran untuk perbaikan sarana prasarana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pendidikan</w:t>
            </w:r>
          </w:p>
        </w:tc>
        <w:tc>
          <w:tcPr>
            <w:tcW w:w="1691" w:type="dxa"/>
          </w:tcPr>
          <w:p w:rsidR="00EF332E" w:rsidRPr="00B03692" w:rsidRDefault="00EF332E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Anggaran untuk perbaikan sarana prasarana pendidikan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  <w:tr w:rsidR="00EF332E" w:rsidRPr="00B03692" w:rsidTr="007C2245">
        <w:tc>
          <w:tcPr>
            <w:tcW w:w="466" w:type="dxa"/>
          </w:tcPr>
          <w:p w:rsidR="00EF332E" w:rsidRPr="00827AB5" w:rsidRDefault="00EF332E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97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Meningkatkan kualitas dan kuantitas dakwah islamiyah</w:t>
            </w:r>
          </w:p>
        </w:tc>
        <w:tc>
          <w:tcPr>
            <w:tcW w:w="165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Tercapainya peningkatan  implementasi nilai-nilai keislaman di lingkungan kampus.</w:t>
            </w:r>
          </w:p>
        </w:tc>
        <w:tc>
          <w:tcPr>
            <w:tcW w:w="17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Pembinaan ke-Islaman yang berkelanjutan</w:t>
            </w:r>
          </w:p>
        </w:tc>
        <w:tc>
          <w:tcPr>
            <w:tcW w:w="1632" w:type="dxa"/>
            <w:gridSpan w:val="2"/>
          </w:tcPr>
          <w:p w:rsidR="00EF332E" w:rsidRPr="00B03692" w:rsidRDefault="00EF332E" w:rsidP="002B4D57">
            <w:pPr>
              <w:numPr>
                <w:ilvl w:val="0"/>
                <w:numId w:val="1"/>
              </w:numPr>
              <w:tabs>
                <w:tab w:val="left" w:pos="197"/>
              </w:tabs>
              <w:ind w:left="197" w:hanging="18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Pembinaan nilai keislaman secara sistematis bagi seluruh </w:t>
            </w:r>
            <w:r w:rsidRPr="00B03692">
              <w:rPr>
                <w:rFonts w:ascii="Cambria" w:hAnsi="Cambria" w:cs="Tahoma"/>
                <w:i/>
                <w:iCs/>
                <w:sz w:val="18"/>
                <w:szCs w:val="18"/>
                <w:lang w:val="sv-SE"/>
              </w:rPr>
              <w:t>civitas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akademika FK UII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dengan diadakannya pengajian bulanan seluruh aktivitas akademika</w:t>
            </w:r>
          </w:p>
        </w:tc>
        <w:tc>
          <w:tcPr>
            <w:tcW w:w="1470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ngikuti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yang diselenggarakan fakultas</w:t>
            </w:r>
          </w:p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91" w:type="dxa"/>
          </w:tcPr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Keikutsertaan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bagi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diselenggarakan fakultas</w:t>
            </w:r>
          </w:p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EF332E" w:rsidRPr="00B03692" w:rsidRDefault="00EF332E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EF332E" w:rsidRPr="00B03692" w:rsidRDefault="00EF332E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2" w:type="dxa"/>
            <w:gridSpan w:val="3"/>
          </w:tcPr>
          <w:p w:rsidR="00EF332E" w:rsidRPr="00B03692" w:rsidRDefault="00EF332E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  <w:proofErr w:type="spellEnd"/>
          </w:p>
        </w:tc>
      </w:tr>
    </w:tbl>
    <w:p w:rsidR="00EF332E" w:rsidRDefault="00EF332E" w:rsidP="00EF332E"/>
    <w:p w:rsidR="00EF332E" w:rsidRDefault="00EF332E" w:rsidP="00EF332E"/>
    <w:tbl>
      <w:tblPr>
        <w:tblStyle w:val="TableGrid"/>
        <w:tblW w:w="0" w:type="auto"/>
        <w:tblLook w:val="04A0"/>
      </w:tblPr>
      <w:tblGrid>
        <w:gridCol w:w="5186"/>
        <w:gridCol w:w="5186"/>
        <w:gridCol w:w="5187"/>
      </w:tblGrid>
      <w:tr w:rsidR="007C2245" w:rsidRPr="004B4760" w:rsidTr="007C2245">
        <w:tc>
          <w:tcPr>
            <w:tcW w:w="5186" w:type="dxa"/>
          </w:tcPr>
          <w:p w:rsidR="007C2245" w:rsidRPr="004B4760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Diperiksa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  <w:tc>
          <w:tcPr>
            <w:tcW w:w="5186" w:type="dxa"/>
          </w:tcPr>
          <w:p w:rsidR="007C2245" w:rsidRPr="004B4760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Disetujui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5187" w:type="dxa"/>
          </w:tcPr>
          <w:p w:rsidR="007C2245" w:rsidRPr="004B4760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Disiapkan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</w:tc>
      </w:tr>
      <w:tr w:rsidR="007C2245" w:rsidRPr="004B4760" w:rsidTr="007C2245">
        <w:tc>
          <w:tcPr>
            <w:tcW w:w="5186" w:type="dxa"/>
          </w:tcPr>
          <w:p w:rsidR="007C2245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Fakultas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Kedokteran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C2245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C2245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C2245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C2245" w:rsidRPr="004B4760" w:rsidRDefault="007C2245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4760">
              <w:rPr>
                <w:rFonts w:asciiTheme="majorHAnsi" w:hAnsiTheme="majorHAnsi"/>
                <w:b/>
                <w:sz w:val="20"/>
                <w:szCs w:val="20"/>
              </w:rPr>
              <w:t xml:space="preserve">dr. Linda Rosita, </w:t>
            </w:r>
            <w:proofErr w:type="spellStart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M.Kes</w:t>
            </w:r>
            <w:proofErr w:type="spellEnd"/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, Sp.PK</w:t>
            </w:r>
          </w:p>
        </w:tc>
        <w:tc>
          <w:tcPr>
            <w:tcW w:w="5186" w:type="dxa"/>
          </w:tcPr>
          <w:p w:rsidR="007C2245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Kaprodi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Pendidikan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Dokter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C2245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C2245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C2245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C2245" w:rsidRPr="004B4760" w:rsidRDefault="007C2245" w:rsidP="002B4D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Erlina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Marfianti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M.Sc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Sp.PD</w:t>
            </w:r>
            <w:proofErr w:type="spellEnd"/>
          </w:p>
        </w:tc>
        <w:tc>
          <w:tcPr>
            <w:tcW w:w="5187" w:type="dxa"/>
          </w:tcPr>
          <w:p w:rsidR="007C2245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Ketua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Ilmu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Bedah</w:t>
            </w:r>
            <w:proofErr w:type="spellEnd"/>
          </w:p>
          <w:p w:rsidR="007C2245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C2245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C2245" w:rsidRDefault="007C2245" w:rsidP="002B4D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C2245" w:rsidRPr="004B4760" w:rsidRDefault="007C2245" w:rsidP="00EF332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dr. H.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Taufiq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Nugroho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Sp.B</w:t>
            </w:r>
            <w:proofErr w:type="spellEnd"/>
          </w:p>
        </w:tc>
      </w:tr>
    </w:tbl>
    <w:p w:rsidR="00EF332E" w:rsidRDefault="00EF332E" w:rsidP="00EF332E"/>
    <w:p w:rsidR="00EF332E" w:rsidRDefault="00EF332E" w:rsidP="00EF332E"/>
    <w:p w:rsidR="00EF332E" w:rsidRDefault="00EF332E" w:rsidP="00EF332E"/>
    <w:p w:rsidR="00EF332E" w:rsidRDefault="00EF332E" w:rsidP="00EF332E"/>
    <w:p w:rsidR="00EF332E" w:rsidRDefault="00EF332E" w:rsidP="00EF332E"/>
    <w:p w:rsidR="005C02D9" w:rsidRDefault="005C02D9"/>
    <w:sectPr w:rsidR="005C02D9" w:rsidSect="00607A94">
      <w:headerReference w:type="default" r:id="rId7"/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43" w:rsidRDefault="00160A43" w:rsidP="00EF332E">
      <w:r>
        <w:separator/>
      </w:r>
    </w:p>
  </w:endnote>
  <w:endnote w:type="continuationSeparator" w:id="0">
    <w:p w:rsidR="00160A43" w:rsidRDefault="00160A43" w:rsidP="00EF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43" w:rsidRDefault="00160A43" w:rsidP="00EF332E">
      <w:r>
        <w:separator/>
      </w:r>
    </w:p>
  </w:footnote>
  <w:footnote w:type="continuationSeparator" w:id="0">
    <w:p w:rsidR="00160A43" w:rsidRDefault="00160A43" w:rsidP="00EF3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36"/>
      <w:gridCol w:w="14878"/>
    </w:tblGrid>
    <w:tr w:rsidR="00B03692" w:rsidTr="00607A94">
      <w:tc>
        <w:tcPr>
          <w:tcW w:w="736" w:type="dxa"/>
          <w:vAlign w:val="center"/>
        </w:tcPr>
        <w:p w:rsidR="00B03692" w:rsidRPr="00607A94" w:rsidRDefault="00DE01FC" w:rsidP="00B03692">
          <w:pPr>
            <w:pStyle w:val="Header"/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41910</wp:posOffset>
                </wp:positionH>
                <wp:positionV relativeFrom="paragraph">
                  <wp:posOffset>-331470</wp:posOffset>
                </wp:positionV>
                <wp:extent cx="311150" cy="4146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78" w:type="dxa"/>
        </w:tcPr>
        <w:p w:rsidR="00B03692" w:rsidRPr="007C2245" w:rsidRDefault="00DE01FC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KERJA DEPARTEMEN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ILMU </w:t>
          </w:r>
          <w:r w:rsidR="00EF332E">
            <w:rPr>
              <w:rFonts w:ascii="Cambria" w:hAnsi="Cambria"/>
              <w:b/>
              <w:sz w:val="20"/>
              <w:szCs w:val="20"/>
              <w:lang w:val="sv-SE"/>
            </w:rPr>
            <w:t>BEDAH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 - 201</w:t>
          </w:r>
          <w:r w:rsidR="00832B95">
            <w:rPr>
              <w:rFonts w:ascii="Cambria" w:hAnsi="Cambria"/>
              <w:b/>
              <w:sz w:val="20"/>
              <w:szCs w:val="20"/>
              <w:lang w:val="id-ID"/>
            </w:rPr>
            <w:t>6</w:t>
          </w:r>
        </w:p>
        <w:p w:rsidR="00B03692" w:rsidRPr="00607A94" w:rsidRDefault="00DE01FC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STUDI PENDIDIKAN DOKTER </w:t>
          </w:r>
        </w:p>
        <w:p w:rsidR="00B03692" w:rsidRPr="00607A94" w:rsidRDefault="00DE01FC" w:rsidP="00B03692">
          <w:pPr>
            <w:pStyle w:val="Header"/>
            <w:rPr>
              <w:rFonts w:ascii="Cambria" w:hAnsi="Cambria"/>
              <w:b/>
            </w:rPr>
          </w:pPr>
          <w:r w:rsidRPr="00607A94">
            <w:rPr>
              <w:rFonts w:ascii="Cambria" w:hAnsi="Cambria"/>
              <w:b/>
              <w:sz w:val="20"/>
              <w:szCs w:val="20"/>
            </w:rPr>
            <w:t>FAKULTAS KEDOKTETAN</w:t>
          </w: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 UII</w:t>
          </w:r>
        </w:p>
      </w:tc>
    </w:tr>
  </w:tbl>
  <w:p w:rsidR="00B03692" w:rsidRDefault="00160A43" w:rsidP="00B03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512E"/>
    <w:multiLevelType w:val="hybridMultilevel"/>
    <w:tmpl w:val="5582BC12"/>
    <w:lvl w:ilvl="0" w:tplc="04090019">
      <w:start w:val="1"/>
      <w:numFmt w:val="lowerLetter"/>
      <w:lvlText w:val="%1."/>
      <w:lvlJc w:val="left"/>
      <w:pPr>
        <w:tabs>
          <w:tab w:val="num" w:pos="847"/>
        </w:tabs>
        <w:ind w:left="8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">
    <w:nsid w:val="48A05D99"/>
    <w:multiLevelType w:val="hybridMultilevel"/>
    <w:tmpl w:val="F7203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1EE3"/>
    <w:multiLevelType w:val="hybridMultilevel"/>
    <w:tmpl w:val="214A65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332E"/>
    <w:rsid w:val="00101CFA"/>
    <w:rsid w:val="00123AB3"/>
    <w:rsid w:val="00160A43"/>
    <w:rsid w:val="00587F71"/>
    <w:rsid w:val="005C02D9"/>
    <w:rsid w:val="007C2245"/>
    <w:rsid w:val="007D47F3"/>
    <w:rsid w:val="008136DF"/>
    <w:rsid w:val="00832B95"/>
    <w:rsid w:val="008965CA"/>
    <w:rsid w:val="009165F8"/>
    <w:rsid w:val="00BF4CCD"/>
    <w:rsid w:val="00DE01FC"/>
    <w:rsid w:val="00E96501"/>
    <w:rsid w:val="00EF332E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3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F3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3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3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F3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3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Isti Ari</cp:lastModifiedBy>
  <cp:revision>5</cp:revision>
  <cp:lastPrinted>2017-11-03T06:54:00Z</cp:lastPrinted>
  <dcterms:created xsi:type="dcterms:W3CDTF">2015-10-31T19:18:00Z</dcterms:created>
  <dcterms:modified xsi:type="dcterms:W3CDTF">2017-11-03T07:00:00Z</dcterms:modified>
</cp:coreProperties>
</file>